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F72" w:rsidRDefault="00641F72" w:rsidP="00641F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641F72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  <w14:glow w14:rad="1028700">
            <w14:srgbClr w14:val="FFFF00">
              <w14:alpha w14:val="45000"/>
            </w14:srgb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Стань заметнее на дороге - «засветись!»</w:t>
      </w:r>
    </w:p>
    <w:p w:rsidR="00641F72" w:rsidRPr="00641F72" w:rsidRDefault="00641F72" w:rsidP="00641F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  <w:lang w:eastAsia="ru-RU"/>
          <w14:glow w14:rad="1028700">
            <w14:srgbClr w14:val="FFFF00">
              <w14:alpha w14:val="45000"/>
            </w14:srgb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641F72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641F72">
        <w:rPr>
          <w:rFonts w:ascii="Times New Roman" w:hAnsi="Times New Roman" w:cs="Times New Roman"/>
          <w:sz w:val="28"/>
          <w:szCs w:val="28"/>
        </w:rPr>
        <w:t>умерки, опасное время на дороге.</w:t>
      </w:r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статистике У</w:t>
      </w:r>
      <w:r w:rsidR="008F0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правления </w:t>
      </w:r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ГИБДД</w:t>
      </w:r>
      <w:bookmarkStart w:id="0" w:name="_GoBack"/>
      <w:bookmarkEnd w:id="0"/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наезды на пешеходов в темное время суток составляют почти 40% всех ДТП – на 10% больше, чем днем, а риск получить смертельные травмы повышается на 44%. </w:t>
      </w:r>
    </w:p>
    <w:p w:rsidR="00641F72" w:rsidRPr="00641F72" w:rsidRDefault="00641F72" w:rsidP="00641F72">
      <w:pPr>
        <w:shd w:val="clear" w:color="auto" w:fill="FFFFFF"/>
        <w:spacing w:before="100" w:beforeAutospacing="1" w:after="100" w:afterAutospacing="1" w:line="240" w:lineRule="auto"/>
        <w:ind w:right="-1"/>
        <w:rPr>
          <w:color w:val="000000"/>
          <w:sz w:val="28"/>
          <w:szCs w:val="28"/>
          <w:shd w:val="clear" w:color="auto" w:fill="FFFFFF"/>
        </w:rPr>
      </w:pPr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пешеходам жизненно важно позаботиться о дополнительных мерах безопасности для себя и своего ребенка.  Помочь здесь могут </w:t>
      </w:r>
      <w:proofErr w:type="spellStart"/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световозвращающие</w:t>
      </w:r>
      <w:proofErr w:type="spellEnd"/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материалы (</w:t>
      </w:r>
      <w:proofErr w:type="spellStart"/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фликеры</w:t>
      </w:r>
      <w:proofErr w:type="spellEnd"/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641F72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действия </w:t>
      </w:r>
      <w:proofErr w:type="spellStart"/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фликера</w:t>
      </w:r>
      <w:proofErr w:type="spellEnd"/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"выхватывают" пусть даже маленький </w:t>
      </w:r>
      <w:proofErr w:type="spellStart"/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световозвращатель</w:t>
      </w:r>
      <w:proofErr w:type="spellEnd"/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водитель издалека видит яркую световую точку. Риск наезда снижается в 6 – 8 раз, водители при включенном ближнем свете могут заметить человека на расстоянии 100 – 150 метров, а не 25 – 40, когда  пешеход не </w:t>
      </w:r>
      <w:proofErr w:type="spellStart"/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бликует</w:t>
      </w:r>
      <w:proofErr w:type="spellEnd"/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Оптимально, когда на одежде есть четыре светоотражателя: на груди, на спине и на обеих руках (ногах).</w:t>
      </w:r>
      <w:r w:rsidRPr="00641F7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641F72" w:rsidRPr="00641F72" w:rsidRDefault="00641F72" w:rsidP="00641F72">
      <w:pPr>
        <w:shd w:val="clear" w:color="auto" w:fill="FFFFFF"/>
        <w:spacing w:before="100" w:beforeAutospacing="1" w:after="100" w:afterAutospacing="1" w:line="240" w:lineRule="auto"/>
        <w:ind w:right="-1"/>
        <w:jc w:val="center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641F72">
        <w:rPr>
          <w:noProof/>
          <w:sz w:val="28"/>
          <w:szCs w:val="28"/>
          <w:lang w:eastAsia="ru-RU"/>
        </w:rPr>
        <w:drawing>
          <wp:inline distT="0" distB="0" distL="0" distR="0" wp14:anchorId="581CAB10" wp14:editId="5EDB7760">
            <wp:extent cx="1866900" cy="1866900"/>
            <wp:effectExtent l="190500" t="190500" r="190500" b="190500"/>
            <wp:docPr id="4" name="Рисунок 4" descr="http://im2-tub-ru.yandex.net/i?id=3b1649a498c8566a96755110f9f47b25-24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2-tub-ru.yandex.net/i?id=3b1649a498c8566a96755110f9f47b25-24-144&amp;n=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41F72" w:rsidRPr="00641F72" w:rsidRDefault="00641F72" w:rsidP="00641F72">
      <w:pPr>
        <w:shd w:val="clear" w:color="auto" w:fill="FFFFFF"/>
        <w:spacing w:before="100" w:beforeAutospacing="1" w:after="100" w:afterAutospacing="1" w:line="240" w:lineRule="auto"/>
        <w:ind w:right="-1"/>
        <w:rPr>
          <w:color w:val="000000"/>
          <w:sz w:val="28"/>
          <w:szCs w:val="28"/>
          <w:shd w:val="clear" w:color="auto" w:fill="FFFFFF"/>
        </w:rPr>
      </w:pPr>
    </w:p>
    <w:p w:rsidR="00641F72" w:rsidRPr="00641F72" w:rsidRDefault="00641F72" w:rsidP="00641F72">
      <w:pPr>
        <w:shd w:val="clear" w:color="auto" w:fill="FFFFFF"/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F7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Какие </w:t>
      </w:r>
      <w:proofErr w:type="spellStart"/>
      <w:r w:rsidRPr="00641F7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фликеры</w:t>
      </w:r>
      <w:proofErr w:type="spellEnd"/>
      <w:r w:rsidRPr="00641F7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самые лучшие?</w:t>
      </w:r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41F72" w:rsidRPr="00641F72" w:rsidRDefault="00641F72" w:rsidP="00641F72">
      <w:pPr>
        <w:shd w:val="clear" w:color="auto" w:fill="FFFFFF"/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Покупайте </w:t>
      </w:r>
      <w:proofErr w:type="spellStart"/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фликеры</w:t>
      </w:r>
      <w:proofErr w:type="spellEnd"/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белого или лимонного цветов. Именно они имеет наиболее </w:t>
      </w:r>
      <w:proofErr w:type="gramStart"/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оптимальную</w:t>
      </w:r>
      <w:proofErr w:type="gramEnd"/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световозращаемость</w:t>
      </w:r>
      <w:proofErr w:type="spellEnd"/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того, чтобы пешеход был заметен в темное время суток. Кстати, оранжевые зайчики, зеленые белочки, огненно-красные сердечки сложно назвать </w:t>
      </w:r>
      <w:proofErr w:type="spellStart"/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фликерами</w:t>
      </w:r>
      <w:proofErr w:type="spellEnd"/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Скорее всего - это яркие сувениры.</w:t>
      </w:r>
    </w:p>
    <w:p w:rsidR="00641F72" w:rsidRPr="00641F72" w:rsidRDefault="00641F72" w:rsidP="00641F72">
      <w:pPr>
        <w:shd w:val="clear" w:color="auto" w:fill="FFFFFF"/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641F7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ВАЖНО</w:t>
      </w:r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1F72"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lang w:eastAsia="ru-RU"/>
        </w:rPr>
        <w:t xml:space="preserve">Правильные (сертифицированные) </w:t>
      </w:r>
      <w:proofErr w:type="spellStart"/>
      <w:r w:rsidRPr="00641F72"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lang w:eastAsia="ru-RU"/>
        </w:rPr>
        <w:t>фликеры</w:t>
      </w:r>
      <w:proofErr w:type="spellEnd"/>
      <w:r w:rsidRPr="00641F72"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lang w:eastAsia="ru-RU"/>
        </w:rPr>
        <w:t>:</w:t>
      </w:r>
      <w:r w:rsidRPr="00641F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Видимость - 400 метров</w:t>
      </w:r>
      <w:proofErr w:type="gramStart"/>
      <w:r w:rsidRPr="00641F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П</w:t>
      </w:r>
      <w:proofErr w:type="gramEnd"/>
      <w:r w:rsidRPr="00641F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ри скорости 90 км/ч </w:t>
      </w:r>
      <w:proofErr w:type="spellStart"/>
      <w:r w:rsidRPr="00641F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фликер</w:t>
      </w:r>
      <w:proofErr w:type="spellEnd"/>
      <w:r w:rsidRPr="00641F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светится 8 секунд</w:t>
      </w:r>
      <w:r w:rsidRPr="00641F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При скорости 60 км/ч - 24 секунды</w:t>
      </w:r>
    </w:p>
    <w:p w:rsidR="00641F72" w:rsidRPr="00641F72" w:rsidRDefault="00641F72" w:rsidP="00641F72">
      <w:pPr>
        <w:shd w:val="clear" w:color="auto" w:fill="FFFFFF"/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641F7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Неправильный </w:t>
      </w:r>
      <w:proofErr w:type="spellStart"/>
      <w:r w:rsidRPr="00641F7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фликер</w:t>
      </w:r>
      <w:proofErr w:type="spellEnd"/>
      <w:r w:rsidRPr="00641F7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:</w:t>
      </w:r>
      <w:r w:rsidRPr="00641F7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proofErr w:type="gramStart"/>
      <w:r w:rsidRPr="00641F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Заметен</w:t>
      </w:r>
      <w:proofErr w:type="gramEnd"/>
      <w:r w:rsidRPr="00641F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 расстоянии 80 метров.</w:t>
      </w:r>
      <w:r w:rsidRPr="00641F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При 90 км/ч видимость 6 секунд.</w:t>
      </w:r>
      <w:r w:rsidRPr="00641F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При 60 км/ч - 3 секунды.</w:t>
      </w:r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1F7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Чтобы купить </w:t>
      </w:r>
      <w:proofErr w:type="gramStart"/>
      <w:r w:rsidRPr="00641F7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настоящий</w:t>
      </w:r>
      <w:proofErr w:type="gramEnd"/>
      <w:r w:rsidRPr="00641F7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proofErr w:type="spellStart"/>
      <w:r w:rsidRPr="00641F7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фликер</w:t>
      </w:r>
      <w:proofErr w:type="spellEnd"/>
      <w:r w:rsidRPr="00641F7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, а не игрушку-сувенир:</w:t>
      </w:r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641F72" w:rsidRPr="00641F72" w:rsidRDefault="00641F72" w:rsidP="00641F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-1" w:hanging="43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спрашивайте у продавцов, есть ли сертификат на </w:t>
      </w:r>
      <w:proofErr w:type="spellStart"/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</w:t>
      </w:r>
      <w:proofErr w:type="spellEnd"/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41F72" w:rsidRPr="00641F72" w:rsidRDefault="00641F72" w:rsidP="00641F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-1" w:hanging="43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отдавайте предпочтение белому и лимонному цветам;</w:t>
      </w:r>
    </w:p>
    <w:p w:rsidR="00641F72" w:rsidRPr="00641F72" w:rsidRDefault="00641F72" w:rsidP="00641F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-1" w:hanging="43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 выбирайте самую простую: полоска, круг.</w:t>
      </w:r>
    </w:p>
    <w:p w:rsidR="00641F72" w:rsidRPr="00641F72" w:rsidRDefault="00641F72" w:rsidP="00641F72">
      <w:pPr>
        <w:shd w:val="clear" w:color="auto" w:fill="FFFFFF"/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Но полагаться только лишь на </w:t>
      </w:r>
      <w:proofErr w:type="spellStart"/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фликеры</w:t>
      </w:r>
      <w:proofErr w:type="spellEnd"/>
      <w:r w:rsidRPr="0064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тоже не стоит. Это всего один из способов пассивной защиты пешеходов. Необходимо помнить и о других методах решения проблемы детского дорожно-транспортного травматизма - о воспитании грамотного пешехода. Только в комплексе они смогут обеспечить безопасность детей на наших дорогах.    </w:t>
      </w:r>
    </w:p>
    <w:p w:rsidR="00641F72" w:rsidRPr="00641F72" w:rsidRDefault="00641F72" w:rsidP="00641F72">
      <w:pPr>
        <w:shd w:val="clear" w:color="auto" w:fill="FFFFFF"/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  <w14:glow w14:rad="228600">
            <w14:srgbClr w14:val="FFFF00">
              <w14:alpha w14:val="60000"/>
            </w14:srgb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641F72" w:rsidRPr="00641F72" w:rsidRDefault="00641F72" w:rsidP="00641F72">
      <w:pPr>
        <w:shd w:val="clear" w:color="auto" w:fill="FFFFFF"/>
        <w:spacing w:before="100" w:beforeAutospacing="1" w:after="100" w:afterAutospacing="1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14:glow w14:rad="228600">
            <w14:srgbClr w14:val="FFFF00">
              <w14:alpha w14:val="60000"/>
            </w14:srgb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41F7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  <w14:glow w14:rad="228600">
            <w14:srgbClr w14:val="FFFF00">
              <w14:alpha w14:val="60000"/>
            </w14:srgb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Обозначьте себя и дайте увидеть вас водителю, берегите себя! Обратите внимание на вопросы личной безопасности, сохраните жизнь и здоровье своим детям.</w:t>
      </w:r>
    </w:p>
    <w:p w:rsidR="00376F66" w:rsidRPr="00641F72" w:rsidRDefault="00376F66">
      <w:pPr>
        <w:rPr>
          <w:sz w:val="28"/>
          <w:szCs w:val="28"/>
        </w:rPr>
      </w:pPr>
    </w:p>
    <w:sectPr w:rsidR="00376F66" w:rsidRPr="00641F72" w:rsidSect="00641F72">
      <w:pgSz w:w="11906" w:h="16838"/>
      <w:pgMar w:top="709" w:right="850" w:bottom="1134" w:left="1134" w:header="708" w:footer="708" w:gutter="0"/>
      <w:pgBorders w:offsetFrom="page">
        <w:top w:val="single" w:sz="36" w:space="24" w:color="C00000"/>
        <w:left w:val="single" w:sz="36" w:space="24" w:color="C00000"/>
        <w:bottom w:val="single" w:sz="36" w:space="24" w:color="C00000"/>
        <w:right w:val="single" w:sz="3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75D79"/>
    <w:multiLevelType w:val="hybridMultilevel"/>
    <w:tmpl w:val="CF3A95A8"/>
    <w:lvl w:ilvl="0" w:tplc="D918E686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4EF2A1F"/>
    <w:multiLevelType w:val="multilevel"/>
    <w:tmpl w:val="C384460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C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D85"/>
    <w:rsid w:val="001B1B2F"/>
    <w:rsid w:val="002559A5"/>
    <w:rsid w:val="00376F66"/>
    <w:rsid w:val="00641F72"/>
    <w:rsid w:val="008F0E33"/>
    <w:rsid w:val="00BE0979"/>
    <w:rsid w:val="00D1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F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F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методкабинет</cp:lastModifiedBy>
  <cp:revision>4</cp:revision>
  <dcterms:created xsi:type="dcterms:W3CDTF">2019-11-25T07:27:00Z</dcterms:created>
  <dcterms:modified xsi:type="dcterms:W3CDTF">2019-11-25T07:28:00Z</dcterms:modified>
</cp:coreProperties>
</file>